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56" w:rsidRPr="006E3E14" w:rsidRDefault="0042066A" w:rsidP="006725A4">
      <w:pPr>
        <w:pStyle w:val="Tytu"/>
        <w:jc w:val="center"/>
        <w:rPr>
          <w:rFonts w:ascii="Times New Roman" w:hAnsi="Times New Roman"/>
          <w:b/>
          <w:bCs/>
          <w:sz w:val="32"/>
        </w:rPr>
      </w:pPr>
      <w:r w:rsidRPr="006E3E14">
        <w:rPr>
          <w:rFonts w:ascii="Times New Roman" w:hAnsi="Times New Roman"/>
          <w:b/>
          <w:bCs/>
          <w:sz w:val="32"/>
        </w:rPr>
        <w:t>ZASADY SPOTKAŃ Z RODZICAMI</w:t>
      </w:r>
    </w:p>
    <w:p w:rsidR="009F5BAE" w:rsidRPr="006725A4" w:rsidRDefault="009F5BAE" w:rsidP="006725A4">
      <w:pPr>
        <w:numPr>
          <w:ilvl w:val="0"/>
          <w:numId w:val="6"/>
        </w:numPr>
        <w:spacing w:before="240" w:after="120"/>
        <w:rPr>
          <w:rFonts w:ascii="Times New Roman" w:hAnsi="Times New Roman"/>
          <w:b/>
          <w:bCs/>
          <w:sz w:val="24"/>
          <w:szCs w:val="24"/>
        </w:rPr>
      </w:pPr>
      <w:bookmarkStart w:id="0" w:name="_Toc498551238"/>
      <w:bookmarkStart w:id="1" w:name="_Toc498559148"/>
      <w:bookmarkStart w:id="2" w:name="_Toc498560668"/>
      <w:bookmarkStart w:id="3" w:name="_Toc498560918"/>
      <w:bookmarkStart w:id="4" w:name="_Toc498561073"/>
      <w:bookmarkStart w:id="5" w:name="_Toc498566810"/>
      <w:r w:rsidRPr="006725A4">
        <w:rPr>
          <w:rFonts w:ascii="Times New Roman" w:hAnsi="Times New Roman"/>
          <w:sz w:val="24"/>
          <w:szCs w:val="24"/>
        </w:rPr>
        <w:t>Ilekroć w niniejszym Statucie jest mowa o:</w:t>
      </w:r>
      <w:bookmarkEnd w:id="0"/>
      <w:bookmarkEnd w:id="1"/>
      <w:bookmarkEnd w:id="2"/>
      <w:bookmarkEnd w:id="3"/>
      <w:bookmarkEnd w:id="4"/>
      <w:bookmarkEnd w:id="5"/>
    </w:p>
    <w:p w:rsidR="009F5BAE" w:rsidRPr="006725A4" w:rsidRDefault="009F5BAE" w:rsidP="009F5BAE">
      <w:pPr>
        <w:numPr>
          <w:ilvl w:val="1"/>
          <w:numId w:val="6"/>
        </w:numPr>
        <w:spacing w:before="120" w:after="120"/>
        <w:rPr>
          <w:rFonts w:ascii="Times New Roman" w:hAnsi="Times New Roman"/>
          <w:bCs/>
          <w:sz w:val="24"/>
          <w:szCs w:val="24"/>
        </w:rPr>
      </w:pPr>
      <w:bookmarkStart w:id="6" w:name="_Toc498551239"/>
      <w:bookmarkStart w:id="7" w:name="_Toc498559149"/>
      <w:bookmarkStart w:id="8" w:name="_Toc498560669"/>
      <w:bookmarkStart w:id="9" w:name="_Toc498560919"/>
      <w:bookmarkStart w:id="10" w:name="_Toc498561074"/>
      <w:bookmarkStart w:id="11" w:name="_Toc498566811"/>
      <w:r w:rsidRPr="006725A4">
        <w:rPr>
          <w:rFonts w:ascii="Times New Roman" w:eastAsia="Calibri" w:hAnsi="Times New Roman"/>
          <w:sz w:val="24"/>
          <w:szCs w:val="24"/>
        </w:rPr>
        <w:t>Szkole – należy przez to rozumieć Zespół Szkół Elektronicznych i Informatycznych w Sosnowcu;</w:t>
      </w:r>
      <w:bookmarkEnd w:id="6"/>
      <w:bookmarkEnd w:id="7"/>
      <w:bookmarkEnd w:id="8"/>
      <w:bookmarkEnd w:id="9"/>
      <w:bookmarkEnd w:id="10"/>
      <w:bookmarkEnd w:id="11"/>
    </w:p>
    <w:p w:rsidR="009F5BAE" w:rsidRPr="006725A4" w:rsidRDefault="009F5BAE" w:rsidP="009F5BAE">
      <w:pPr>
        <w:numPr>
          <w:ilvl w:val="1"/>
          <w:numId w:val="6"/>
        </w:numPr>
        <w:spacing w:before="120" w:after="120"/>
        <w:rPr>
          <w:rFonts w:ascii="Times New Roman" w:hAnsi="Times New Roman"/>
          <w:bCs/>
          <w:sz w:val="24"/>
          <w:szCs w:val="24"/>
        </w:rPr>
      </w:pPr>
      <w:bookmarkStart w:id="12" w:name="_Toc498551247"/>
      <w:bookmarkStart w:id="13" w:name="_Toc498559157"/>
      <w:bookmarkStart w:id="14" w:name="_Toc498560677"/>
      <w:bookmarkStart w:id="15" w:name="_Toc498561082"/>
      <w:bookmarkStart w:id="16" w:name="_Toc498566819"/>
      <w:r w:rsidRPr="006725A4">
        <w:rPr>
          <w:rFonts w:ascii="Times New Roman" w:hAnsi="Times New Roman"/>
          <w:sz w:val="24"/>
          <w:szCs w:val="24"/>
        </w:rPr>
        <w:t>rodzicach – rozumie się także prawnych opiekunów dziecka;</w:t>
      </w:r>
      <w:bookmarkEnd w:id="12"/>
      <w:bookmarkEnd w:id="13"/>
      <w:bookmarkEnd w:id="14"/>
      <w:bookmarkEnd w:id="15"/>
      <w:bookmarkEnd w:id="16"/>
    </w:p>
    <w:p w:rsidR="0042066A" w:rsidRPr="006725A4" w:rsidRDefault="0042066A" w:rsidP="006725A4">
      <w:pPr>
        <w:numPr>
          <w:ilvl w:val="0"/>
          <w:numId w:val="6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Zebrania z rodzicami</w:t>
      </w:r>
      <w:r w:rsidR="009F5BAE" w:rsidRPr="006725A4">
        <w:rPr>
          <w:rFonts w:ascii="Times New Roman" w:hAnsi="Times New Roman"/>
          <w:sz w:val="24"/>
          <w:szCs w:val="24"/>
        </w:rPr>
        <w:t xml:space="preserve"> </w:t>
      </w:r>
      <w:r w:rsidRPr="006725A4">
        <w:rPr>
          <w:rFonts w:ascii="Times New Roman" w:hAnsi="Times New Roman"/>
          <w:sz w:val="24"/>
          <w:szCs w:val="24"/>
        </w:rPr>
        <w:t>powinny odbywać się wg harmonogramu spotkań ustalonego na dany rok szkolny.</w:t>
      </w:r>
    </w:p>
    <w:p w:rsidR="0042066A" w:rsidRPr="006725A4" w:rsidRDefault="0042066A" w:rsidP="006725A4">
      <w:pPr>
        <w:numPr>
          <w:ilvl w:val="0"/>
          <w:numId w:val="6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W wyznaczonych terminach zebrań wszyscy nauczyciele powinni być obecni w szkole.</w:t>
      </w:r>
    </w:p>
    <w:p w:rsidR="0042066A" w:rsidRPr="006725A4" w:rsidRDefault="0042066A" w:rsidP="006725A4">
      <w:pPr>
        <w:numPr>
          <w:ilvl w:val="0"/>
          <w:numId w:val="6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Zebrania są protokołowane w postaci papierowej przez wybranego spośród rodziców protokolanta, a protokoły przechowywane są w teczce wychowawcy klasy.</w:t>
      </w:r>
    </w:p>
    <w:p w:rsidR="0042066A" w:rsidRPr="006725A4" w:rsidRDefault="0095214B" w:rsidP="006725A4">
      <w:pPr>
        <w:numPr>
          <w:ilvl w:val="0"/>
          <w:numId w:val="6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Rodzice</w:t>
      </w:r>
      <w:r w:rsidR="0042066A" w:rsidRPr="006725A4">
        <w:rPr>
          <w:rFonts w:ascii="Times New Roman" w:hAnsi="Times New Roman"/>
          <w:sz w:val="24"/>
          <w:szCs w:val="24"/>
        </w:rPr>
        <w:t xml:space="preserve"> potwierdzają swoją obecność na zebraniach podpisem na liście obecności przygotowanej przez wychowawcę klasy. </w:t>
      </w:r>
    </w:p>
    <w:p w:rsidR="00011F56" w:rsidRPr="006725A4" w:rsidRDefault="0095214B" w:rsidP="006725A4">
      <w:pPr>
        <w:numPr>
          <w:ilvl w:val="0"/>
          <w:numId w:val="6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1.</w:t>
      </w:r>
      <w:r w:rsidR="0042066A" w:rsidRPr="006725A4">
        <w:rPr>
          <w:rFonts w:ascii="Times New Roman" w:hAnsi="Times New Roman"/>
          <w:sz w:val="24"/>
          <w:szCs w:val="24"/>
        </w:rPr>
        <w:t>Zebrania z r</w:t>
      </w:r>
      <w:r w:rsidR="00011F56" w:rsidRPr="006725A4">
        <w:rPr>
          <w:rFonts w:ascii="Times New Roman" w:hAnsi="Times New Roman"/>
          <w:sz w:val="24"/>
          <w:szCs w:val="24"/>
        </w:rPr>
        <w:t>odzicami</w:t>
      </w:r>
      <w:r w:rsidR="0042066A" w:rsidRPr="006725A4">
        <w:rPr>
          <w:rFonts w:ascii="Times New Roman" w:hAnsi="Times New Roman"/>
          <w:sz w:val="24"/>
          <w:szCs w:val="24"/>
        </w:rPr>
        <w:t xml:space="preserve"> </w:t>
      </w:r>
      <w:r w:rsidR="00011F56" w:rsidRPr="006725A4">
        <w:rPr>
          <w:rFonts w:ascii="Times New Roman" w:hAnsi="Times New Roman"/>
          <w:sz w:val="24"/>
          <w:szCs w:val="24"/>
        </w:rPr>
        <w:t>mają na celu umożliwi</w:t>
      </w:r>
      <w:r w:rsidR="004422C6" w:rsidRPr="006725A4">
        <w:rPr>
          <w:rFonts w:ascii="Times New Roman" w:hAnsi="Times New Roman"/>
          <w:sz w:val="24"/>
          <w:szCs w:val="24"/>
        </w:rPr>
        <w:t>enie stałego kontaktu rodziców</w:t>
      </w:r>
      <w:r w:rsidRPr="006725A4">
        <w:rPr>
          <w:rFonts w:ascii="Times New Roman" w:hAnsi="Times New Roman"/>
          <w:sz w:val="24"/>
          <w:szCs w:val="24"/>
        </w:rPr>
        <w:t xml:space="preserve"> z </w:t>
      </w:r>
      <w:r w:rsidR="00011F56" w:rsidRPr="006725A4">
        <w:rPr>
          <w:rFonts w:ascii="Times New Roman" w:hAnsi="Times New Roman"/>
          <w:sz w:val="24"/>
          <w:szCs w:val="24"/>
        </w:rPr>
        <w:t>nauczycielami, a w efekcie ich pełne uczestnictwo w procesie wychowawczo-opiekuńczym oraz dydaktycznym. Dlatego też t</w:t>
      </w:r>
      <w:r w:rsidR="00D94E71" w:rsidRPr="006725A4">
        <w:rPr>
          <w:rFonts w:ascii="Times New Roman" w:hAnsi="Times New Roman"/>
          <w:sz w:val="24"/>
          <w:szCs w:val="24"/>
        </w:rPr>
        <w:t>ematyka zebrań powinna zawierać</w:t>
      </w:r>
      <w:r w:rsidR="00011F56" w:rsidRPr="006725A4">
        <w:rPr>
          <w:rFonts w:ascii="Times New Roman" w:hAnsi="Times New Roman"/>
          <w:sz w:val="24"/>
          <w:szCs w:val="24"/>
        </w:rPr>
        <w:t xml:space="preserve">: </w:t>
      </w:r>
    </w:p>
    <w:p w:rsidR="00321D99" w:rsidRPr="006725A4" w:rsidRDefault="009C37F8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z</w:t>
      </w:r>
      <w:r w:rsidR="00321D99" w:rsidRPr="006725A4">
        <w:rPr>
          <w:rFonts w:ascii="Times New Roman" w:hAnsi="Times New Roman"/>
          <w:sz w:val="24"/>
          <w:szCs w:val="24"/>
        </w:rPr>
        <w:t xml:space="preserve">apoznanie </w:t>
      </w:r>
      <w:r w:rsidR="0042066A" w:rsidRPr="006725A4">
        <w:rPr>
          <w:rFonts w:ascii="Times New Roman" w:hAnsi="Times New Roman"/>
          <w:sz w:val="24"/>
          <w:szCs w:val="24"/>
        </w:rPr>
        <w:t>rodziców</w:t>
      </w:r>
      <w:r w:rsidR="00321D99" w:rsidRPr="006725A4">
        <w:rPr>
          <w:rFonts w:ascii="Times New Roman" w:hAnsi="Times New Roman"/>
          <w:sz w:val="24"/>
          <w:szCs w:val="24"/>
        </w:rPr>
        <w:t xml:space="preserve"> </w:t>
      </w:r>
      <w:r w:rsidRPr="006725A4">
        <w:rPr>
          <w:rFonts w:ascii="Times New Roman" w:hAnsi="Times New Roman"/>
          <w:sz w:val="24"/>
          <w:szCs w:val="24"/>
        </w:rPr>
        <w:t xml:space="preserve">ze </w:t>
      </w:r>
      <w:r w:rsidR="006619E9" w:rsidRPr="006725A4">
        <w:rPr>
          <w:rFonts w:ascii="Times New Roman" w:hAnsi="Times New Roman"/>
          <w:sz w:val="24"/>
          <w:szCs w:val="24"/>
        </w:rPr>
        <w:t>zmianami w</w:t>
      </w:r>
      <w:r w:rsidRPr="006725A4">
        <w:rPr>
          <w:rFonts w:ascii="Times New Roman" w:hAnsi="Times New Roman"/>
          <w:sz w:val="24"/>
          <w:szCs w:val="24"/>
        </w:rPr>
        <w:t xml:space="preserve"> S</w:t>
      </w:r>
      <w:r w:rsidR="00321D99" w:rsidRPr="006725A4">
        <w:rPr>
          <w:rFonts w:ascii="Times New Roman" w:hAnsi="Times New Roman"/>
          <w:sz w:val="24"/>
          <w:szCs w:val="24"/>
        </w:rPr>
        <w:t>tatu</w:t>
      </w:r>
      <w:r w:rsidR="006619E9" w:rsidRPr="006725A4">
        <w:rPr>
          <w:rFonts w:ascii="Times New Roman" w:hAnsi="Times New Roman"/>
          <w:sz w:val="24"/>
          <w:szCs w:val="24"/>
        </w:rPr>
        <w:t>cie</w:t>
      </w:r>
      <w:r w:rsidRPr="006725A4">
        <w:rPr>
          <w:rFonts w:ascii="Times New Roman" w:hAnsi="Times New Roman"/>
          <w:sz w:val="24"/>
          <w:szCs w:val="24"/>
        </w:rPr>
        <w:t xml:space="preserve"> S</w:t>
      </w:r>
      <w:r w:rsidR="00321D99" w:rsidRPr="006725A4">
        <w:rPr>
          <w:rFonts w:ascii="Times New Roman" w:hAnsi="Times New Roman"/>
          <w:sz w:val="24"/>
          <w:szCs w:val="24"/>
        </w:rPr>
        <w:t>zko</w:t>
      </w:r>
      <w:r w:rsidR="0095214B" w:rsidRPr="006725A4">
        <w:rPr>
          <w:rFonts w:ascii="Times New Roman" w:hAnsi="Times New Roman"/>
          <w:sz w:val="24"/>
          <w:szCs w:val="24"/>
        </w:rPr>
        <w:t>ły i </w:t>
      </w:r>
      <w:r w:rsidR="004422C6" w:rsidRPr="006725A4">
        <w:rPr>
          <w:rFonts w:ascii="Times New Roman" w:hAnsi="Times New Roman"/>
          <w:sz w:val="24"/>
          <w:szCs w:val="24"/>
        </w:rPr>
        <w:t>kalendarzem roku szkolnego,</w:t>
      </w:r>
    </w:p>
    <w:p w:rsidR="00011F56" w:rsidRPr="006725A4" w:rsidRDefault="00011F56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zapoznanie z regulaminem oceniania i klasyfikowania oraz ocen</w:t>
      </w:r>
      <w:r w:rsidR="00373544" w:rsidRPr="006725A4">
        <w:rPr>
          <w:rFonts w:ascii="Times New Roman" w:hAnsi="Times New Roman"/>
          <w:sz w:val="24"/>
          <w:szCs w:val="24"/>
        </w:rPr>
        <w:t xml:space="preserve">iania </w:t>
      </w:r>
      <w:r w:rsidRPr="006725A4">
        <w:rPr>
          <w:rFonts w:ascii="Times New Roman" w:hAnsi="Times New Roman"/>
          <w:sz w:val="24"/>
          <w:szCs w:val="24"/>
        </w:rPr>
        <w:t xml:space="preserve">zachowania, </w:t>
      </w:r>
    </w:p>
    <w:p w:rsidR="00373544" w:rsidRPr="006725A4" w:rsidRDefault="00373544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 xml:space="preserve">poinformowanie o możliwości uzyskania wyższej niż przewidywana oceny rocznej zachowania, </w:t>
      </w:r>
    </w:p>
    <w:p w:rsidR="00011F56" w:rsidRPr="006725A4" w:rsidRDefault="00011F56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 xml:space="preserve">poinformowanie o </w:t>
      </w:r>
      <w:r w:rsidR="00373544" w:rsidRPr="006725A4">
        <w:rPr>
          <w:rFonts w:ascii="Times New Roman" w:hAnsi="Times New Roman"/>
          <w:sz w:val="24"/>
          <w:szCs w:val="24"/>
        </w:rPr>
        <w:t>Przedmiotowych Systemach Oceniania, zawierających wymagania edukacyjne na poszczególne stopnie szkolne oraz możliwości uzyskania wyższej niż przewidywana oce</w:t>
      </w:r>
      <w:r w:rsidR="006619E9" w:rsidRPr="006725A4">
        <w:rPr>
          <w:rFonts w:ascii="Times New Roman" w:hAnsi="Times New Roman"/>
          <w:sz w:val="24"/>
          <w:szCs w:val="24"/>
        </w:rPr>
        <w:t>ny rocznej z zajęć edukacyjnych</w:t>
      </w:r>
      <w:r w:rsidRPr="006725A4">
        <w:rPr>
          <w:rFonts w:ascii="Times New Roman" w:hAnsi="Times New Roman"/>
          <w:sz w:val="24"/>
          <w:szCs w:val="24"/>
        </w:rPr>
        <w:t xml:space="preserve">, </w:t>
      </w:r>
    </w:p>
    <w:p w:rsidR="00011F56" w:rsidRPr="006725A4" w:rsidRDefault="0042066A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 xml:space="preserve">zapoznanie rodziców </w:t>
      </w:r>
      <w:r w:rsidR="00321D99" w:rsidRPr="006725A4">
        <w:rPr>
          <w:rFonts w:ascii="Times New Roman" w:hAnsi="Times New Roman"/>
          <w:sz w:val="24"/>
          <w:szCs w:val="24"/>
        </w:rPr>
        <w:t xml:space="preserve">uczniów </w:t>
      </w:r>
      <w:r w:rsidR="00011F56" w:rsidRPr="006725A4">
        <w:rPr>
          <w:rFonts w:ascii="Times New Roman" w:hAnsi="Times New Roman"/>
          <w:sz w:val="24"/>
          <w:szCs w:val="24"/>
        </w:rPr>
        <w:t xml:space="preserve">klas maturalnych z regulaminem matur, </w:t>
      </w:r>
    </w:p>
    <w:p w:rsidR="00321D99" w:rsidRPr="006725A4" w:rsidRDefault="00321D99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 xml:space="preserve">zapoznanie </w:t>
      </w:r>
      <w:r w:rsidR="0042066A" w:rsidRPr="006725A4">
        <w:rPr>
          <w:rFonts w:ascii="Times New Roman" w:hAnsi="Times New Roman"/>
          <w:sz w:val="24"/>
          <w:szCs w:val="24"/>
        </w:rPr>
        <w:t>rodziców</w:t>
      </w:r>
      <w:r w:rsidR="0095214B" w:rsidRPr="006725A4">
        <w:rPr>
          <w:rFonts w:ascii="Times New Roman" w:hAnsi="Times New Roman"/>
          <w:sz w:val="24"/>
          <w:szCs w:val="24"/>
        </w:rPr>
        <w:t xml:space="preserve"> </w:t>
      </w:r>
      <w:r w:rsidR="00E13B23" w:rsidRPr="006725A4">
        <w:rPr>
          <w:rFonts w:ascii="Times New Roman" w:hAnsi="Times New Roman"/>
          <w:sz w:val="24"/>
          <w:szCs w:val="24"/>
        </w:rPr>
        <w:t xml:space="preserve">z organizacją i </w:t>
      </w:r>
      <w:r w:rsidR="009C37F8" w:rsidRPr="006725A4">
        <w:rPr>
          <w:rFonts w:ascii="Times New Roman" w:hAnsi="Times New Roman"/>
          <w:sz w:val="24"/>
          <w:szCs w:val="24"/>
        </w:rPr>
        <w:t>przebiegiem eg</w:t>
      </w:r>
      <w:r w:rsidR="0095214B" w:rsidRPr="006725A4">
        <w:rPr>
          <w:rFonts w:ascii="Times New Roman" w:hAnsi="Times New Roman"/>
          <w:sz w:val="24"/>
          <w:szCs w:val="24"/>
        </w:rPr>
        <w:t>zaminu zawodowego (w klasach, w </w:t>
      </w:r>
      <w:r w:rsidR="009C37F8" w:rsidRPr="006725A4">
        <w:rPr>
          <w:rFonts w:ascii="Times New Roman" w:hAnsi="Times New Roman"/>
          <w:sz w:val="24"/>
          <w:szCs w:val="24"/>
        </w:rPr>
        <w:t>których ten egzamin się odbywa)</w:t>
      </w:r>
      <w:r w:rsidR="0095214B" w:rsidRPr="006725A4">
        <w:rPr>
          <w:rFonts w:ascii="Times New Roman" w:hAnsi="Times New Roman"/>
          <w:sz w:val="24"/>
          <w:szCs w:val="24"/>
        </w:rPr>
        <w:t>,</w:t>
      </w:r>
    </w:p>
    <w:p w:rsidR="009C37F8" w:rsidRPr="006725A4" w:rsidRDefault="009C37F8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 xml:space="preserve">zapoznanie </w:t>
      </w:r>
      <w:r w:rsidR="0095214B" w:rsidRPr="006725A4">
        <w:rPr>
          <w:rFonts w:ascii="Times New Roman" w:hAnsi="Times New Roman"/>
          <w:sz w:val="24"/>
          <w:szCs w:val="24"/>
        </w:rPr>
        <w:t>rodziców</w:t>
      </w:r>
      <w:r w:rsidRPr="006725A4">
        <w:rPr>
          <w:rFonts w:ascii="Times New Roman" w:hAnsi="Times New Roman"/>
          <w:sz w:val="24"/>
          <w:szCs w:val="24"/>
        </w:rPr>
        <w:t xml:space="preserve"> z organizacją i przebiegiem egzami</w:t>
      </w:r>
      <w:r w:rsidR="004422C6" w:rsidRPr="006725A4">
        <w:rPr>
          <w:rFonts w:ascii="Times New Roman" w:hAnsi="Times New Roman"/>
          <w:sz w:val="24"/>
          <w:szCs w:val="24"/>
        </w:rPr>
        <w:t>nu gimnazjalnego i zaliczeniem projektu g</w:t>
      </w:r>
      <w:r w:rsidRPr="006725A4">
        <w:rPr>
          <w:rFonts w:ascii="Times New Roman" w:hAnsi="Times New Roman"/>
          <w:sz w:val="24"/>
          <w:szCs w:val="24"/>
        </w:rPr>
        <w:t>imnazjalnego (w klasach gimnazjalnych)</w:t>
      </w:r>
      <w:r w:rsidR="0095214B" w:rsidRPr="006725A4">
        <w:rPr>
          <w:rFonts w:ascii="Times New Roman" w:hAnsi="Times New Roman"/>
          <w:sz w:val="24"/>
          <w:szCs w:val="24"/>
        </w:rPr>
        <w:t>,</w:t>
      </w:r>
    </w:p>
    <w:p w:rsidR="00011F56" w:rsidRPr="006725A4" w:rsidRDefault="00011F56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bieżącą informację na temat postępów w nauce i zachowania uczniów</w:t>
      </w:r>
      <w:r w:rsidR="00E13B23" w:rsidRPr="006725A4">
        <w:rPr>
          <w:rFonts w:ascii="Times New Roman" w:hAnsi="Times New Roman"/>
          <w:sz w:val="24"/>
          <w:szCs w:val="24"/>
        </w:rPr>
        <w:t xml:space="preserve"> (omówienie, uwzględnienie statystyk i przekazanie w formie pisemnej rodzicom, którzy nie mają dostępu do dziennika elektronicznego)</w:t>
      </w:r>
      <w:r w:rsidRPr="006725A4">
        <w:rPr>
          <w:rFonts w:ascii="Times New Roman" w:hAnsi="Times New Roman"/>
          <w:sz w:val="24"/>
          <w:szCs w:val="24"/>
        </w:rPr>
        <w:t xml:space="preserve">, </w:t>
      </w:r>
    </w:p>
    <w:p w:rsidR="00011F56" w:rsidRPr="006725A4" w:rsidRDefault="00011F56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wybór trójek klasowych - co daje rodzicom możliwość udziału w zarządzaniu i</w:t>
      </w:r>
      <w:r w:rsidR="006619E9" w:rsidRPr="006725A4">
        <w:rPr>
          <w:rFonts w:ascii="Times New Roman" w:hAnsi="Times New Roman"/>
          <w:sz w:val="24"/>
          <w:szCs w:val="24"/>
        </w:rPr>
        <w:t> </w:t>
      </w:r>
      <w:r w:rsidRPr="006725A4">
        <w:rPr>
          <w:rFonts w:ascii="Times New Roman" w:hAnsi="Times New Roman"/>
          <w:sz w:val="24"/>
          <w:szCs w:val="24"/>
        </w:rPr>
        <w:t xml:space="preserve">pracy szkoły, </w:t>
      </w:r>
    </w:p>
    <w:p w:rsidR="00E13B23" w:rsidRPr="006725A4" w:rsidRDefault="00011F56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 xml:space="preserve">inne bieżące sprawy. </w:t>
      </w:r>
    </w:p>
    <w:p w:rsidR="00E13B23" w:rsidRPr="006725A4" w:rsidRDefault="00E13B23" w:rsidP="0095214B">
      <w:pPr>
        <w:numPr>
          <w:ilvl w:val="1"/>
          <w:numId w:val="6"/>
        </w:numPr>
        <w:tabs>
          <w:tab w:val="left" w:pos="851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lastRenderedPageBreak/>
        <w:t>I</w:t>
      </w:r>
      <w:r w:rsidR="00011F56" w:rsidRPr="006725A4">
        <w:rPr>
          <w:rFonts w:ascii="Times New Roman" w:hAnsi="Times New Roman"/>
          <w:sz w:val="24"/>
          <w:szCs w:val="24"/>
        </w:rPr>
        <w:t xml:space="preserve">nformacje dotyczące uczniów zagrożonych </w:t>
      </w:r>
      <w:r w:rsidR="006619E9" w:rsidRPr="006725A4">
        <w:rPr>
          <w:rFonts w:ascii="Times New Roman" w:hAnsi="Times New Roman"/>
          <w:sz w:val="24"/>
          <w:szCs w:val="24"/>
        </w:rPr>
        <w:t xml:space="preserve">rocznymi </w:t>
      </w:r>
      <w:r w:rsidR="00011F56" w:rsidRPr="006725A4">
        <w:rPr>
          <w:rFonts w:ascii="Times New Roman" w:hAnsi="Times New Roman"/>
          <w:sz w:val="24"/>
          <w:szCs w:val="24"/>
        </w:rPr>
        <w:t>ocenami niedostatecznymi winn</w:t>
      </w:r>
      <w:r w:rsidR="0095214B" w:rsidRPr="006725A4">
        <w:rPr>
          <w:rFonts w:ascii="Times New Roman" w:hAnsi="Times New Roman"/>
          <w:sz w:val="24"/>
          <w:szCs w:val="24"/>
        </w:rPr>
        <w:t>e być podpisane przez rodziców</w:t>
      </w:r>
      <w:r w:rsidR="00373544" w:rsidRPr="006725A4">
        <w:rPr>
          <w:rFonts w:ascii="Times New Roman" w:hAnsi="Times New Roman"/>
          <w:sz w:val="24"/>
          <w:szCs w:val="24"/>
        </w:rPr>
        <w:t xml:space="preserve"> w przypadku, gdy rodzice nie korzyst</w:t>
      </w:r>
      <w:r w:rsidR="00095C25" w:rsidRPr="006725A4">
        <w:rPr>
          <w:rFonts w:ascii="Times New Roman" w:hAnsi="Times New Roman"/>
          <w:sz w:val="24"/>
          <w:szCs w:val="24"/>
        </w:rPr>
        <w:t>ają z dziennika elektronicznego.</w:t>
      </w:r>
      <w:r w:rsidR="00011F56" w:rsidRPr="006725A4">
        <w:rPr>
          <w:rFonts w:ascii="Times New Roman" w:hAnsi="Times New Roman"/>
          <w:sz w:val="24"/>
          <w:szCs w:val="24"/>
        </w:rPr>
        <w:t xml:space="preserve"> </w:t>
      </w:r>
    </w:p>
    <w:p w:rsidR="00E13B23" w:rsidRPr="006725A4" w:rsidRDefault="00E13B23" w:rsidP="0095214B">
      <w:pPr>
        <w:numPr>
          <w:ilvl w:val="1"/>
          <w:numId w:val="6"/>
        </w:numPr>
        <w:tabs>
          <w:tab w:val="left" w:pos="851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W</w:t>
      </w:r>
      <w:r w:rsidR="00011F56" w:rsidRPr="006725A4">
        <w:rPr>
          <w:rFonts w:ascii="Times New Roman" w:hAnsi="Times New Roman"/>
          <w:sz w:val="24"/>
          <w:szCs w:val="24"/>
        </w:rPr>
        <w:t xml:space="preserve"> przypadku nieobecności </w:t>
      </w:r>
      <w:r w:rsidR="0042066A" w:rsidRPr="006725A4">
        <w:rPr>
          <w:rFonts w:ascii="Times New Roman" w:hAnsi="Times New Roman"/>
          <w:sz w:val="24"/>
          <w:szCs w:val="24"/>
        </w:rPr>
        <w:t>rodziców/prawnych opiekunów</w:t>
      </w:r>
      <w:r w:rsidR="00011F56" w:rsidRPr="006725A4">
        <w:rPr>
          <w:rFonts w:ascii="Times New Roman" w:hAnsi="Times New Roman"/>
          <w:sz w:val="24"/>
          <w:szCs w:val="24"/>
        </w:rPr>
        <w:t xml:space="preserve"> zagrożonych uczniów</w:t>
      </w:r>
      <w:r w:rsidR="00373544" w:rsidRPr="006725A4">
        <w:rPr>
          <w:rFonts w:ascii="Times New Roman" w:hAnsi="Times New Roman"/>
          <w:sz w:val="24"/>
          <w:szCs w:val="24"/>
        </w:rPr>
        <w:t>, gdy rodzice ci nie mają dostępu do dziennika elektronicznego</w:t>
      </w:r>
      <w:r w:rsidR="00011F56" w:rsidRPr="006725A4">
        <w:rPr>
          <w:rFonts w:ascii="Times New Roman" w:hAnsi="Times New Roman"/>
          <w:sz w:val="24"/>
          <w:szCs w:val="24"/>
        </w:rPr>
        <w:t xml:space="preserve">, wychowawca zobowiązany jest przesłać informacje o zagrożeniach listem poleconym. </w:t>
      </w:r>
    </w:p>
    <w:p w:rsidR="00E13B23" w:rsidRPr="006725A4" w:rsidRDefault="00011F56" w:rsidP="0095214B">
      <w:pPr>
        <w:numPr>
          <w:ilvl w:val="1"/>
          <w:numId w:val="6"/>
        </w:numPr>
        <w:tabs>
          <w:tab w:val="left" w:pos="851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 xml:space="preserve">W uzasadnionych przypadkach na wniosek </w:t>
      </w:r>
      <w:r w:rsidR="0095214B" w:rsidRPr="006725A4">
        <w:rPr>
          <w:rFonts w:ascii="Times New Roman" w:hAnsi="Times New Roman"/>
          <w:sz w:val="24"/>
          <w:szCs w:val="24"/>
        </w:rPr>
        <w:t>rodziców</w:t>
      </w:r>
      <w:r w:rsidRPr="006725A4">
        <w:rPr>
          <w:rFonts w:ascii="Times New Roman" w:hAnsi="Times New Roman"/>
          <w:sz w:val="24"/>
          <w:szCs w:val="24"/>
        </w:rPr>
        <w:t>, wychowawcy klas</w:t>
      </w:r>
      <w:r w:rsidR="009269B8" w:rsidRPr="006725A4">
        <w:rPr>
          <w:rFonts w:ascii="Times New Roman" w:hAnsi="Times New Roman"/>
          <w:sz w:val="24"/>
          <w:szCs w:val="24"/>
        </w:rPr>
        <w:t>y lub dyrektora szkoły:</w:t>
      </w:r>
    </w:p>
    <w:p w:rsidR="00E13B23" w:rsidRPr="006725A4" w:rsidRDefault="00011F56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 xml:space="preserve">mogą być zwoływane zebrania w trybie pilnym, </w:t>
      </w:r>
    </w:p>
    <w:p w:rsidR="00011F56" w:rsidRPr="006725A4" w:rsidRDefault="00011F56" w:rsidP="006725A4">
      <w:pPr>
        <w:numPr>
          <w:ilvl w:val="2"/>
          <w:numId w:val="6"/>
        </w:numPr>
        <w:tabs>
          <w:tab w:val="left" w:pos="851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 xml:space="preserve">w zebraniu uczestniczyć może dyrektor szkoły i nauczyciele uczący w danej klasie. </w:t>
      </w:r>
    </w:p>
    <w:p w:rsidR="0015031F" w:rsidRPr="006725A4" w:rsidRDefault="0015031F" w:rsidP="0095214B">
      <w:pPr>
        <w:numPr>
          <w:ilvl w:val="1"/>
          <w:numId w:val="6"/>
        </w:numPr>
        <w:tabs>
          <w:tab w:val="left" w:pos="851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6725A4">
        <w:rPr>
          <w:rFonts w:ascii="Times New Roman" w:hAnsi="Times New Roman"/>
          <w:sz w:val="24"/>
          <w:szCs w:val="24"/>
        </w:rPr>
        <w:t>Informacje o uczniach wychowawc</w:t>
      </w:r>
      <w:r w:rsidR="009269B8" w:rsidRPr="006725A4">
        <w:rPr>
          <w:rFonts w:ascii="Times New Roman" w:hAnsi="Times New Roman"/>
          <w:sz w:val="24"/>
          <w:szCs w:val="24"/>
        </w:rPr>
        <w:t>a przekazuje wyłącznie rodzicom</w:t>
      </w:r>
      <w:r w:rsidRPr="006725A4">
        <w:rPr>
          <w:rFonts w:ascii="Times New Roman" w:hAnsi="Times New Roman"/>
          <w:sz w:val="24"/>
          <w:szCs w:val="24"/>
        </w:rPr>
        <w:t>, bądź osobom pisemnie przez w/w upoważnionym</w:t>
      </w:r>
      <w:r w:rsidR="006619E9" w:rsidRPr="006725A4">
        <w:rPr>
          <w:rFonts w:ascii="Times New Roman" w:hAnsi="Times New Roman"/>
          <w:sz w:val="24"/>
          <w:szCs w:val="24"/>
        </w:rPr>
        <w:t>.</w:t>
      </w:r>
    </w:p>
    <w:p w:rsidR="0095214B" w:rsidRPr="00B1622B" w:rsidRDefault="0095214B" w:rsidP="0095214B">
      <w:pPr>
        <w:numPr>
          <w:ilvl w:val="1"/>
          <w:numId w:val="6"/>
        </w:numPr>
        <w:tabs>
          <w:tab w:val="left" w:pos="851"/>
        </w:tabs>
        <w:spacing w:before="120" w:after="120"/>
        <w:rPr>
          <w:rFonts w:ascii="Times New Roman" w:hAnsi="Times New Roman"/>
          <w:b/>
          <w:bCs/>
        </w:rPr>
      </w:pPr>
      <w:r w:rsidRPr="00B1622B">
        <w:rPr>
          <w:rFonts w:ascii="Times New Roman" w:hAnsi="Times New Roman"/>
          <w:sz w:val="24"/>
          <w:szCs w:val="24"/>
        </w:rPr>
        <w:t xml:space="preserve">W przypadku ucznia pełnoletniego informacje o jego frekwencji i postępach w nauce przekazywane są rodzicom, jeśli ów uczeń </w:t>
      </w:r>
      <w:r w:rsidR="009E4BBC" w:rsidRPr="00B1622B">
        <w:rPr>
          <w:rFonts w:ascii="Times New Roman" w:hAnsi="Times New Roman"/>
          <w:sz w:val="24"/>
          <w:szCs w:val="24"/>
        </w:rPr>
        <w:t xml:space="preserve">nie złoży </w:t>
      </w:r>
      <w:r w:rsidRPr="00B1622B">
        <w:rPr>
          <w:rFonts w:ascii="Times New Roman" w:hAnsi="Times New Roman"/>
          <w:sz w:val="24"/>
          <w:szCs w:val="24"/>
        </w:rPr>
        <w:t xml:space="preserve">na ręce Dyrektora Szkoły </w:t>
      </w:r>
      <w:r w:rsidR="009E4BBC" w:rsidRPr="00B1622B">
        <w:rPr>
          <w:rFonts w:ascii="Times New Roman" w:hAnsi="Times New Roman"/>
          <w:sz w:val="24"/>
          <w:szCs w:val="24"/>
        </w:rPr>
        <w:t xml:space="preserve">stosownego </w:t>
      </w:r>
      <w:r w:rsidRPr="00B1622B">
        <w:rPr>
          <w:rFonts w:ascii="Times New Roman" w:hAnsi="Times New Roman"/>
          <w:sz w:val="24"/>
          <w:szCs w:val="24"/>
        </w:rPr>
        <w:t>oświadczenia</w:t>
      </w:r>
      <w:r w:rsidR="009E4BBC" w:rsidRPr="00B1622B">
        <w:rPr>
          <w:rFonts w:ascii="Times New Roman" w:hAnsi="Times New Roman"/>
          <w:sz w:val="24"/>
          <w:szCs w:val="24"/>
        </w:rPr>
        <w:t xml:space="preserve"> w te</w:t>
      </w:r>
      <w:r w:rsidR="009E4BBC" w:rsidRPr="00B1622B">
        <w:rPr>
          <w:rFonts w:ascii="Times New Roman" w:hAnsi="Times New Roman"/>
        </w:rPr>
        <w:t>j sprawie, w którym sprzeciwi się powyższym zasadom.</w:t>
      </w:r>
    </w:p>
    <w:sectPr w:rsidR="0095214B" w:rsidRPr="00B1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87B"/>
    <w:multiLevelType w:val="multilevel"/>
    <w:tmpl w:val="4C9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A5093"/>
    <w:multiLevelType w:val="multilevel"/>
    <w:tmpl w:val="DA382DE4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EF50C5"/>
    <w:multiLevelType w:val="multilevel"/>
    <w:tmpl w:val="BDCC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0460F"/>
    <w:multiLevelType w:val="hybridMultilevel"/>
    <w:tmpl w:val="F24A8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F7733"/>
    <w:multiLevelType w:val="hybridMultilevel"/>
    <w:tmpl w:val="627E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C498F"/>
    <w:multiLevelType w:val="multilevel"/>
    <w:tmpl w:val="862CBF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6F892A9A"/>
    <w:multiLevelType w:val="multilevel"/>
    <w:tmpl w:val="0994E380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11F56"/>
    <w:rsid w:val="00011F56"/>
    <w:rsid w:val="00095C25"/>
    <w:rsid w:val="000D0EB3"/>
    <w:rsid w:val="0015031F"/>
    <w:rsid w:val="001A7AC4"/>
    <w:rsid w:val="00321D99"/>
    <w:rsid w:val="00352839"/>
    <w:rsid w:val="00373544"/>
    <w:rsid w:val="0042066A"/>
    <w:rsid w:val="004422C6"/>
    <w:rsid w:val="004D561B"/>
    <w:rsid w:val="004D6EEE"/>
    <w:rsid w:val="006619E9"/>
    <w:rsid w:val="006725A4"/>
    <w:rsid w:val="006E3E14"/>
    <w:rsid w:val="0073668F"/>
    <w:rsid w:val="00766F0F"/>
    <w:rsid w:val="009269B8"/>
    <w:rsid w:val="0095214B"/>
    <w:rsid w:val="009C37F8"/>
    <w:rsid w:val="009E4BBC"/>
    <w:rsid w:val="009F5BAE"/>
    <w:rsid w:val="00B1622B"/>
    <w:rsid w:val="00B3195C"/>
    <w:rsid w:val="00CA493B"/>
    <w:rsid w:val="00D94E71"/>
    <w:rsid w:val="00DF3C5A"/>
    <w:rsid w:val="00E1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5A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5A4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5A4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25A4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25A4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25A4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5A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25A4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25A4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25A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11F56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6725A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25A4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725A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2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25A4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25A4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25A4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5A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25A4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25A4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25A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25A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725A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725A4"/>
    <w:rPr>
      <w:b/>
      <w:bCs/>
    </w:rPr>
  </w:style>
  <w:style w:type="character" w:styleId="Uwydatnienie">
    <w:name w:val="Emphasis"/>
    <w:uiPriority w:val="20"/>
    <w:qFormat/>
    <w:rsid w:val="006725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725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25A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25A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725A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25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25A4"/>
    <w:rPr>
      <w:b/>
      <w:bCs/>
      <w:i/>
      <w:iCs/>
    </w:rPr>
  </w:style>
  <w:style w:type="character" w:styleId="Wyrnieniedelikatne">
    <w:name w:val="Subtle Emphasis"/>
    <w:uiPriority w:val="19"/>
    <w:qFormat/>
    <w:rsid w:val="006725A4"/>
    <w:rPr>
      <w:i/>
      <w:iCs/>
    </w:rPr>
  </w:style>
  <w:style w:type="character" w:styleId="Wyrnienieintensywne">
    <w:name w:val="Intense Emphasis"/>
    <w:uiPriority w:val="21"/>
    <w:qFormat/>
    <w:rsid w:val="006725A4"/>
    <w:rPr>
      <w:b/>
      <w:bCs/>
    </w:rPr>
  </w:style>
  <w:style w:type="character" w:styleId="Odwoaniedelikatne">
    <w:name w:val="Subtle Reference"/>
    <w:uiPriority w:val="31"/>
    <w:qFormat/>
    <w:rsid w:val="006725A4"/>
    <w:rPr>
      <w:smallCaps/>
    </w:rPr>
  </w:style>
  <w:style w:type="character" w:styleId="Odwoanieintensywne">
    <w:name w:val="Intense Reference"/>
    <w:uiPriority w:val="32"/>
    <w:qFormat/>
    <w:rsid w:val="006725A4"/>
    <w:rPr>
      <w:smallCaps/>
      <w:spacing w:val="5"/>
      <w:u w:val="single"/>
    </w:rPr>
  </w:style>
  <w:style w:type="character" w:styleId="Tytuksiki">
    <w:name w:val="Book Title"/>
    <w:uiPriority w:val="33"/>
    <w:qFormat/>
    <w:rsid w:val="006725A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25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SPOTKAŃ Z RODZICAMI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SPOTKAŃ Z RODZICAMI</dc:title>
  <dc:creator>Administrator</dc:creator>
  <cp:lastModifiedBy>Dyrektor</cp:lastModifiedBy>
  <cp:revision>2</cp:revision>
  <dcterms:created xsi:type="dcterms:W3CDTF">2018-04-03T11:19:00Z</dcterms:created>
  <dcterms:modified xsi:type="dcterms:W3CDTF">2018-04-03T11:19:00Z</dcterms:modified>
</cp:coreProperties>
</file>